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AD" w:rsidRDefault="001C2DAD" w:rsidP="001C2DAD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:rsidR="001C2DAD" w:rsidRDefault="001C2DAD" w:rsidP="001C2DAD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提名奖项：（科学技术进步奖）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1C2DAD" w:rsidTr="006E56C6">
        <w:trPr>
          <w:trHeight w:val="647"/>
        </w:trPr>
        <w:tc>
          <w:tcPr>
            <w:tcW w:w="2269" w:type="dxa"/>
            <w:vAlign w:val="center"/>
          </w:tcPr>
          <w:p w:rsidR="001C2DAD" w:rsidRDefault="001C2DAD" w:rsidP="006E56C6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:rsidR="001C2DAD" w:rsidRDefault="00687B36" w:rsidP="006E56C6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 w:rsidRPr="000B311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智能供水装备与数字测控关键技术及其产业化应用</w:t>
            </w:r>
          </w:p>
        </w:tc>
      </w:tr>
      <w:tr w:rsidR="001C2DAD" w:rsidTr="006E56C6">
        <w:trPr>
          <w:trHeight w:val="561"/>
        </w:trPr>
        <w:tc>
          <w:tcPr>
            <w:tcW w:w="2269" w:type="dxa"/>
            <w:vAlign w:val="center"/>
          </w:tcPr>
          <w:p w:rsidR="001C2DAD" w:rsidRDefault="001C2DAD" w:rsidP="006E56C6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:rsidR="001C2DAD" w:rsidRDefault="00687B36" w:rsidP="006E56C6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一等奖</w:t>
            </w:r>
          </w:p>
        </w:tc>
      </w:tr>
      <w:tr w:rsidR="001C2DAD" w:rsidTr="006E56C6">
        <w:trPr>
          <w:trHeight w:val="2461"/>
        </w:trPr>
        <w:tc>
          <w:tcPr>
            <w:tcW w:w="2269" w:type="dxa"/>
            <w:vAlign w:val="center"/>
          </w:tcPr>
          <w:p w:rsidR="001C2DAD" w:rsidRDefault="001C2DAD" w:rsidP="006E56C6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:rsidR="001C2DAD" w:rsidRDefault="001C2DAD" w:rsidP="006E56C6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:rsidR="00687B36" w:rsidRDefault="00687B36" w:rsidP="006E56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一、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主要知识产权和标准规范目录</w:t>
            </w:r>
          </w:p>
          <w:p w:rsidR="00687B36" w:rsidRDefault="00687B36" w:rsidP="00295E19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（1）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发明专利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687B3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一种基于遗传算法的多泵并联控制方法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687B3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687B3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ZL201910799115.4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687B3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2020.09.15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687B3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第3987818号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687B3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中国计量大学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687B3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吴登昊，任芸，谷云庆，周佩剑，徐茂森，牟介刚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687B3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有效</w:t>
            </w:r>
          </w:p>
          <w:p w:rsidR="00687B36" w:rsidRPr="00687B36" w:rsidRDefault="00C713F0" w:rsidP="00295E19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（2）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发明专利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740EC5" w:rsidRP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一种无负压压力补偿供水设备</w:t>
            </w:r>
            <w:r w:rsid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740EC5" w:rsidRP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 w:rsid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740EC5" w:rsidRP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ZL201510502970.6</w:t>
            </w:r>
            <w:r w:rsid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740EC5" w:rsidRP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2017.03.01</w:t>
            </w:r>
            <w:r w:rsid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740EC5" w:rsidRP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第2404364号</w:t>
            </w:r>
            <w:r w:rsid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740EC5" w:rsidRP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 w:rsid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740EC5" w:rsidRP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龚文军，唐建兴，王尧超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740EC5" w:rsidRPr="00740EC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有效</w:t>
            </w:r>
          </w:p>
          <w:p w:rsidR="00687B36" w:rsidRDefault="00461C7D" w:rsidP="00295E19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（3）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发明专利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一种NFWGⅢ型多级罐体供水设备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ZL201610571973.X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2019.03.01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第3275136号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龚文军，王尧超</w:t>
            </w:r>
            <w:r w:rsid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295E19"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有效</w:t>
            </w:r>
          </w:p>
          <w:p w:rsidR="00295E19" w:rsidRDefault="00295E19" w:rsidP="00295E19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（4）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发明专利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三核</w:t>
            </w:r>
            <w:proofErr w:type="gramStart"/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极</w:t>
            </w:r>
            <w:proofErr w:type="gramEnd"/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速恒压变频控制方法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ZL201510406004.4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2016.11.30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第2301484号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龚文军，沈怿</w:t>
            </w:r>
            <w:proofErr w:type="gramStart"/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慷</w:t>
            </w:r>
            <w:proofErr w:type="gramEnd"/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，施从明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有效</w:t>
            </w:r>
          </w:p>
          <w:p w:rsidR="00295E19" w:rsidRDefault="00295E19" w:rsidP="00295E19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（5）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发明专利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一种能实现轴向力自平衡的单级离心泵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ZL201610123521.5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2019.01.08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第3209633号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浙江工业大学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牟介刚，谷云庆，范天星，陈真富，唐佳新，吴振兴，吴登昊，张韬，周佩剑，赵李盼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有效</w:t>
            </w:r>
          </w:p>
          <w:p w:rsidR="00295E19" w:rsidRDefault="00295E19" w:rsidP="00295E19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（6）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浙江制造团体标准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罐式无负压叠压供水设备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T/ZZB 0794-2018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2018.11.23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浙江省品牌建设联合会</w:t>
            </w:r>
            <w:r w:rsidR="006476B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南方中</w:t>
            </w:r>
            <w:proofErr w:type="gramStart"/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金环境</w:t>
            </w:r>
            <w:proofErr w:type="gramEnd"/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股份有限公司、南方泵业智水（杭州）科技有限公司、南方泵业股份有限公司、浙江省机电设计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lastRenderedPageBreak/>
              <w:t>研究院有限公司、浙江方威检验检测技术有限公司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赵才甫，赵奇，冯忠明，龚文军，仇嘉，唐建兴，姜峰，沈怿</w:t>
            </w:r>
            <w:proofErr w:type="gramStart"/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慷</w:t>
            </w:r>
            <w:proofErr w:type="gramEnd"/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，范全旺，徐展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有效</w:t>
            </w:r>
          </w:p>
          <w:p w:rsidR="00295E19" w:rsidRDefault="00295E19" w:rsidP="00295E19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（7）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计算机软件著作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南方智慧水务二次供水智能监控及运维云平台软件V1.0</w:t>
            </w:r>
            <w:r w:rsidR="006476B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2018SR140323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2018.03.02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软著登字第2469418号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295E1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有效</w:t>
            </w:r>
          </w:p>
          <w:p w:rsidR="00295E19" w:rsidRPr="00295E19" w:rsidRDefault="009F12FE" w:rsidP="00295E19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（8）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发明专利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一种离心泵机组精确选型方法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ZL201710173985.1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2020.06.02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第3817914号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浙江工业大学之江学院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吴登昊，任芸，徐运嘉，牟介刚，谷云庆，周佩剑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9F12FE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有效</w:t>
            </w:r>
          </w:p>
          <w:p w:rsidR="00295E19" w:rsidRDefault="00FD09DD" w:rsidP="006E56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二、</w:t>
            </w:r>
            <w:r w:rsidRPr="00FD09D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代表性论文（专著）目录</w:t>
            </w:r>
          </w:p>
          <w:p w:rsidR="00FD09DD" w:rsidRDefault="00FD09DD" w:rsidP="00FD09DD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（1）</w:t>
            </w:r>
            <w:r w:rsidRPr="00FD09D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牟介刚、谷云庆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FD09D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离心泵设计通用技术/机械工业出版社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，2018.6</w:t>
            </w:r>
          </w:p>
          <w:p w:rsidR="00FD09DD" w:rsidRDefault="00FD09DD" w:rsidP="00FD09DD">
            <w:pPr>
              <w:spacing w:line="440" w:lineRule="exact"/>
              <w:ind w:firstLineChars="100" w:firstLine="240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（2）</w:t>
            </w:r>
            <w:proofErr w:type="spellStart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Gu</w:t>
            </w:r>
            <w:proofErr w:type="spellEnd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Yunqing</w:t>
            </w:r>
            <w:proofErr w:type="spellEnd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Yu </w:t>
            </w:r>
            <w:proofErr w:type="spellStart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Songwei</w:t>
            </w:r>
            <w:proofErr w:type="spellEnd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Mou</w:t>
            </w:r>
            <w:proofErr w:type="spellEnd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Jiegang</w:t>
            </w:r>
            <w:proofErr w:type="spellEnd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Wu </w:t>
            </w:r>
            <w:proofErr w:type="spellStart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Denghao</w:t>
            </w:r>
            <w:proofErr w:type="spellEnd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Zheng</w:t>
            </w:r>
            <w:proofErr w:type="spellEnd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Shuihua</w:t>
            </w:r>
            <w:proofErr w:type="spellEnd"/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，</w:t>
            </w:r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Research progress on the collaborative drag reduction effect of polymers and surfactants/Materials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，</w:t>
            </w:r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13(2): 444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，</w:t>
            </w:r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2020.1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他引</w:t>
            </w:r>
            <w:r w:rsidRPr="00FD09DD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C2DAD" w:rsidTr="006E56C6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1C2DAD" w:rsidRDefault="001C2DAD" w:rsidP="006E56C6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1C2DAD" w:rsidRDefault="00494B37" w:rsidP="006E56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牟介刚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教授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中国计量大学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1C2DAD" w:rsidRDefault="00494B37" w:rsidP="006E56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吴登昊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，排名2，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副教授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中国计量大学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1C2DAD" w:rsidRDefault="00494B37" w:rsidP="006E56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黄利军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，排名3，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工程师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494B3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 w:rsidR="001C2DAD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494B37" w:rsidRDefault="00494B37" w:rsidP="00494B37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谷云庆，排名4，副教授，中国计量大学；</w:t>
            </w:r>
          </w:p>
          <w:p w:rsidR="00494B37" w:rsidRDefault="00494B37" w:rsidP="00494B37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包福兵，排名5，教授，中国计量大学；</w:t>
            </w:r>
          </w:p>
          <w:p w:rsidR="00F74FBA" w:rsidRDefault="00F74FBA" w:rsidP="00F74FBA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E9551A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龚文军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，排名6，工程师，</w:t>
            </w:r>
            <w:r w:rsidRPr="00494B3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F74FBA" w:rsidRDefault="00F74FBA" w:rsidP="00F74FBA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02441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唐建兴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BB038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，工程师，</w:t>
            </w:r>
            <w:r w:rsidRPr="00494B3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F74FBA" w:rsidRDefault="00F74FBA" w:rsidP="00F74FBA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156CA9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任芸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BB038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，副教授，</w:t>
            </w:r>
            <w:r w:rsidRPr="00A3311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浙江工业大学之江学院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F74FBA" w:rsidRDefault="00F74FBA" w:rsidP="00F74FBA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5730D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郑水华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</w:t>
            </w:r>
            <w:r w:rsidR="00BB038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，副教授，</w:t>
            </w:r>
            <w:r w:rsidRPr="00A33113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浙江工业大学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F74FBA" w:rsidRDefault="00F74FBA" w:rsidP="00F74FBA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84601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lastRenderedPageBreak/>
              <w:t>周佩剑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</w:t>
            </w:r>
            <w:r w:rsidR="00BB038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，副教授，中国计量大学；</w:t>
            </w:r>
          </w:p>
          <w:p w:rsidR="00F74FBA" w:rsidRDefault="00F74FBA" w:rsidP="00F74FBA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585255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徐茂森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</w:t>
            </w:r>
            <w:r w:rsidR="00BB038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581C1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讲师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，中国计量大学；</w:t>
            </w:r>
          </w:p>
          <w:p w:rsidR="001C2DAD" w:rsidRDefault="00581C14" w:rsidP="006E56C6">
            <w:pPr>
              <w:spacing w:line="440" w:lineRule="exact"/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</w:pPr>
            <w:r w:rsidRPr="00B11C8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姜峰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</w:t>
            </w:r>
            <w:r w:rsidR="00BB038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CC70E9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工程师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Pr="00494B3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  <w:p w:rsidR="00497604" w:rsidRPr="00497604" w:rsidRDefault="008D64C6" w:rsidP="006E56C6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 w:rsidRPr="008D64C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沈怿</w:t>
            </w:r>
            <w:proofErr w:type="gramStart"/>
            <w:r w:rsidRPr="008D64C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慷</w:t>
            </w:r>
            <w:proofErr w:type="gramEnd"/>
            <w:r w:rsidR="0049760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，排名1</w:t>
            </w:r>
            <w:r w:rsidR="0049760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</w:t>
            </w:r>
            <w:r w:rsidR="0049760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，工程师，</w:t>
            </w:r>
            <w:r w:rsidR="00497604" w:rsidRPr="00494B37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南方泵业智水（杭州）科技有限公司</w:t>
            </w:r>
            <w:r w:rsidR="0049760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</w:p>
        </w:tc>
      </w:tr>
      <w:tr w:rsidR="001C2DAD" w:rsidTr="006E56C6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:rsidR="001C2DAD" w:rsidRDefault="001C2DAD" w:rsidP="006E56C6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lastRenderedPageBreak/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1C2DAD" w:rsidRDefault="001C2DAD" w:rsidP="006E56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</w:t>
            </w:r>
            <w:r w:rsidR="006E0E90" w:rsidRPr="001450B2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中国计量大学</w:t>
            </w:r>
          </w:p>
          <w:p w:rsidR="001C2DAD" w:rsidRDefault="001C2DAD" w:rsidP="006E56C6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</w:t>
            </w:r>
            <w:r w:rsidR="006E0E90" w:rsidRPr="0018395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南方泵业智水（杭州）科技有限公司</w:t>
            </w:r>
          </w:p>
          <w:p w:rsidR="001C2DAD" w:rsidRDefault="001C2DAD" w:rsidP="006E56C6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</w:t>
            </w:r>
            <w:r w:rsidR="006E0E90" w:rsidRPr="0018395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南方泵业</w:t>
            </w:r>
            <w:r w:rsidR="006E0E9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股份有</w:t>
            </w:r>
            <w:bookmarkStart w:id="0" w:name="_GoBack"/>
            <w:bookmarkEnd w:id="0"/>
            <w:r w:rsidR="006E0E9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限公司</w:t>
            </w:r>
          </w:p>
          <w:p w:rsidR="006E0E90" w:rsidRDefault="006E0E90" w:rsidP="006E0E90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4.单位名称：</w:t>
            </w:r>
            <w:r w:rsidRPr="00DF4DE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浙江工业大学</w:t>
            </w:r>
          </w:p>
          <w:p w:rsidR="001C2DAD" w:rsidRPr="006E0E90" w:rsidRDefault="006E0E90" w:rsidP="006E56C6">
            <w:pPr>
              <w:spacing w:line="440" w:lineRule="exact"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5.单位名称：</w:t>
            </w:r>
            <w:r w:rsidRPr="00DF4DEC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浙江工业大学之江学院</w:t>
            </w:r>
          </w:p>
        </w:tc>
      </w:tr>
      <w:tr w:rsidR="001C2DAD" w:rsidTr="006E56C6">
        <w:trPr>
          <w:trHeight w:val="692"/>
        </w:trPr>
        <w:tc>
          <w:tcPr>
            <w:tcW w:w="2269" w:type="dxa"/>
            <w:vAlign w:val="center"/>
          </w:tcPr>
          <w:p w:rsidR="001C2DAD" w:rsidRDefault="001C2DAD" w:rsidP="006E56C6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:rsidR="001C2DAD" w:rsidRDefault="00416E74" w:rsidP="006E56C6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  <w:r>
              <w:rPr>
                <w:rStyle w:val="title1"/>
                <w:rFonts w:hint="eastAsia"/>
                <w:b w:val="0"/>
                <w:color w:val="000000"/>
              </w:rPr>
              <w:t>浙江省教育厅</w:t>
            </w:r>
          </w:p>
        </w:tc>
      </w:tr>
      <w:tr w:rsidR="001C2DAD" w:rsidTr="006E56C6">
        <w:trPr>
          <w:trHeight w:val="3683"/>
        </w:trPr>
        <w:tc>
          <w:tcPr>
            <w:tcW w:w="2269" w:type="dxa"/>
            <w:vAlign w:val="center"/>
          </w:tcPr>
          <w:p w:rsidR="001C2DAD" w:rsidRDefault="001C2DAD" w:rsidP="006E56C6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:rsidR="00416E74" w:rsidRPr="00346845" w:rsidRDefault="00DD2314" w:rsidP="00346845">
            <w:pPr>
              <w:ind w:firstLineChars="200" w:firstLine="480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该成果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针对目前二次供水设备存在进口易产生负压、多泵机组调控困难、设备缺少全生命周期管理等技术难题，通过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承担国家自然科学基金项目、企业横向合作项目取得了系列研究成果：（1）首次提出了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变容稳流补偿技术和防御性负压抑制技术，实现系统稳流补偿和设备负压抑制双重保护，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进口负压抑制率达到100%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（2）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发明了变频变压控制技术和自适应多泵并联控制方法，突破了智能供水机组多目标多策略控制技术，重点解决了多泵机组调控困难、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能耗过大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等问题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，设备</w:t>
            </w:r>
            <w:r w:rsidRPr="00DD2314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单位吨水能耗为</w:t>
            </w:r>
            <w:r w:rsidRPr="00DD2314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0.58kWh/(m3</w:t>
            </w:r>
            <w:r w:rsidRPr="00DD2314">
              <w:rPr>
                <w:rFonts w:ascii="MS Gothic" w:eastAsia="MS Gothic" w:hAnsi="MS Gothic" w:cs="MS Gothic" w:hint="eastAsia"/>
                <w:bCs/>
                <w:color w:val="000000" w:themeColor="text1"/>
                <w:sz w:val="24"/>
                <w:szCs w:val="24"/>
              </w:rPr>
              <w:t>‧</w:t>
            </w:r>
            <w:proofErr w:type="spellStart"/>
            <w:r w:rsidRPr="00DD2314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MPa</w:t>
            </w:r>
            <w:proofErr w:type="spellEnd"/>
            <w:r w:rsidRPr="00DD2314"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实现节电率为44%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；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（3）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开发了二次供水智能管理云平台和供水管网漏损识别技术，重点解决了设备全生命周期、水质安全及其管网漏损等方面综合管理与监控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，漏点预测精度达到95%以上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  <w:r w:rsidR="004413F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成果形成了系列新产品，整体技术达到国际先进水平。</w:t>
            </w:r>
          </w:p>
          <w:p w:rsidR="00416E74" w:rsidRPr="00346845" w:rsidRDefault="004413FB" w:rsidP="00346845">
            <w:pPr>
              <w:ind w:firstLineChars="200" w:firstLine="480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该成果获授权发明专利10项，</w:t>
            </w:r>
            <w:r w:rsidR="005B0B2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制定浙江制造标准1项，</w:t>
            </w:r>
            <w:r w:rsidR="00DB6955" w:rsidRPr="00DB695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参编国家标准和行业标准</w:t>
            </w:r>
            <w:r w:rsidR="00DB695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4</w:t>
            </w:r>
            <w:r w:rsidR="00DB6955" w:rsidRPr="00DB695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项</w:t>
            </w:r>
            <w:r w:rsidR="00DB695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5B0B2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获得科技成果登记证书1项，</w:t>
            </w: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发表高水平论文40篇，</w:t>
            </w:r>
            <w:r w:rsidR="005B0B2B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出版专著2部</w:t>
            </w:r>
            <w:r w:rsidR="003E6C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，</w:t>
            </w:r>
            <w:r w:rsidR="00ED195A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新增销售</w:t>
            </w:r>
            <w:r w:rsidR="003E6C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达</w:t>
            </w:r>
            <w:r w:rsidR="00ED195A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18.62</w:t>
            </w:r>
            <w:r w:rsidR="003E6C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亿元，在</w:t>
            </w:r>
            <w:r w:rsidR="003E6CC6" w:rsidRPr="0018395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南方泵业智水（杭州）科技有限公司</w:t>
            </w:r>
            <w:r w:rsidR="003E6CC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、</w:t>
            </w:r>
            <w:r w:rsidR="003E6CC6" w:rsidRPr="00183957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南方泵业</w:t>
            </w:r>
            <w:r w:rsidR="003E6CC6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股份有限公司等7家单位进行推广应用</w:t>
            </w:r>
            <w:r w:rsidR="003E6CC6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。</w:t>
            </w:r>
          </w:p>
          <w:p w:rsidR="00416E74" w:rsidRPr="00346845" w:rsidRDefault="00416E74" w:rsidP="00416E74">
            <w:pPr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</w:p>
          <w:p w:rsidR="001C2DAD" w:rsidRDefault="006B1F63" w:rsidP="003F51CC">
            <w:pPr>
              <w:ind w:firstLineChars="200" w:firstLine="480"/>
              <w:contextualSpacing/>
              <w:jc w:val="left"/>
              <w:rPr>
                <w:rStyle w:val="title1"/>
                <w:b w:val="0"/>
                <w:color w:val="000000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同意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提名</w:t>
            </w:r>
            <w:r w:rsidR="003F51CC" w:rsidRPr="003F51C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2020</w:t>
            </w:r>
            <w:r w:rsidR="003F51CC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年度浙江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省科学技术进步奖</w:t>
            </w:r>
            <w:r w:rsidR="00416E74" w:rsidRPr="006B1F63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  <w:u w:val="single"/>
              </w:rPr>
              <w:t xml:space="preserve"> 一 </w:t>
            </w:r>
            <w:r w:rsidR="00416E74" w:rsidRPr="00346845"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等奖。</w:t>
            </w:r>
          </w:p>
        </w:tc>
      </w:tr>
    </w:tbl>
    <w:p w:rsidR="001C2DAD" w:rsidRDefault="001C2DAD" w:rsidP="001C2DAD">
      <w:pPr>
        <w:adjustRightInd w:val="0"/>
        <w:snapToGrid w:val="0"/>
        <w:spacing w:line="560" w:lineRule="exact"/>
        <w:rPr>
          <w:rFonts w:ascii="仿宋_GB2312" w:eastAsia="仿宋_GB2312" w:hAnsi="宋体" w:cs="宋体"/>
          <w:color w:val="000000" w:themeColor="text1"/>
          <w:sz w:val="32"/>
          <w:szCs w:val="32"/>
        </w:rPr>
      </w:pPr>
    </w:p>
    <w:sectPr w:rsidR="001C2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9B" w:rsidRDefault="008B489B" w:rsidP="001C2DAD">
      <w:r>
        <w:separator/>
      </w:r>
    </w:p>
  </w:endnote>
  <w:endnote w:type="continuationSeparator" w:id="0">
    <w:p w:rsidR="008B489B" w:rsidRDefault="008B489B" w:rsidP="001C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9B" w:rsidRDefault="008B489B" w:rsidP="001C2DAD">
      <w:r>
        <w:separator/>
      </w:r>
    </w:p>
  </w:footnote>
  <w:footnote w:type="continuationSeparator" w:id="0">
    <w:p w:rsidR="008B489B" w:rsidRDefault="008B489B" w:rsidP="001C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C9"/>
    <w:rsid w:val="0002745A"/>
    <w:rsid w:val="001C2DAD"/>
    <w:rsid w:val="00295E19"/>
    <w:rsid w:val="00316A2B"/>
    <w:rsid w:val="00344FC8"/>
    <w:rsid w:val="00346845"/>
    <w:rsid w:val="003E6CC6"/>
    <w:rsid w:val="003F51CC"/>
    <w:rsid w:val="00416E74"/>
    <w:rsid w:val="004413FB"/>
    <w:rsid w:val="00461C7D"/>
    <w:rsid w:val="00494B37"/>
    <w:rsid w:val="00497604"/>
    <w:rsid w:val="004E3D1B"/>
    <w:rsid w:val="00567911"/>
    <w:rsid w:val="00581C14"/>
    <w:rsid w:val="005B0B2B"/>
    <w:rsid w:val="006476B4"/>
    <w:rsid w:val="00687B36"/>
    <w:rsid w:val="006B1F63"/>
    <w:rsid w:val="006E0E90"/>
    <w:rsid w:val="00724719"/>
    <w:rsid w:val="00740EC5"/>
    <w:rsid w:val="007618AC"/>
    <w:rsid w:val="007A3586"/>
    <w:rsid w:val="00817C0E"/>
    <w:rsid w:val="008A2E34"/>
    <w:rsid w:val="008B489B"/>
    <w:rsid w:val="008D64C6"/>
    <w:rsid w:val="009F12FE"/>
    <w:rsid w:val="00A61196"/>
    <w:rsid w:val="00AE2AC9"/>
    <w:rsid w:val="00B76C82"/>
    <w:rsid w:val="00BB0384"/>
    <w:rsid w:val="00C713F0"/>
    <w:rsid w:val="00CC70E9"/>
    <w:rsid w:val="00D55F39"/>
    <w:rsid w:val="00DB6955"/>
    <w:rsid w:val="00DD2314"/>
    <w:rsid w:val="00DF1350"/>
    <w:rsid w:val="00ED195A"/>
    <w:rsid w:val="00F74FBA"/>
    <w:rsid w:val="00FD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DAD"/>
    <w:rPr>
      <w:sz w:val="18"/>
      <w:szCs w:val="18"/>
    </w:rPr>
  </w:style>
  <w:style w:type="character" w:customStyle="1" w:styleId="title1">
    <w:name w:val="title1"/>
    <w:qFormat/>
    <w:rsid w:val="001C2DAD"/>
    <w:rPr>
      <w:b/>
      <w:bCs/>
      <w:color w:val="9999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DAD"/>
    <w:rPr>
      <w:sz w:val="18"/>
      <w:szCs w:val="18"/>
    </w:rPr>
  </w:style>
  <w:style w:type="character" w:customStyle="1" w:styleId="title1">
    <w:name w:val="title1"/>
    <w:qFormat/>
    <w:rsid w:val="001C2DAD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dcterms:created xsi:type="dcterms:W3CDTF">2020-09-21T05:46:00Z</dcterms:created>
  <dcterms:modified xsi:type="dcterms:W3CDTF">2020-09-26T08:31:00Z</dcterms:modified>
</cp:coreProperties>
</file>